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Barbiecore: Descubre 3 sensacionales formas en que esta tendencia conquistó el mundo de Pinterest</w:t>
      </w:r>
    </w:p>
    <w:p w:rsidR="00000000" w:rsidDel="00000000" w:rsidP="00000000" w:rsidRDefault="00000000" w:rsidRPr="00000000" w14:paraId="00000003">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Se acerca el estreno de la película de Barbie, y la cultura </w:t>
      </w:r>
      <w:r w:rsidDel="00000000" w:rsidR="00000000" w:rsidRPr="00000000">
        <w:rPr>
          <w:rFonts w:ascii="Proxima Nova" w:cs="Proxima Nova" w:eastAsia="Proxima Nova" w:hAnsi="Proxima Nova"/>
          <w:i w:val="1"/>
          <w:rtl w:val="0"/>
        </w:rPr>
        <w:t xml:space="preserve">Barbiecore</w:t>
      </w:r>
      <w:r w:rsidDel="00000000" w:rsidR="00000000" w:rsidRPr="00000000">
        <w:rPr>
          <w:rFonts w:ascii="Proxima Nova" w:cs="Proxima Nova" w:eastAsia="Proxima Nova" w:hAnsi="Proxima Nova"/>
          <w:rtl w:val="0"/>
        </w:rPr>
        <w:t xml:space="preserve"> está conquistando el mundo. La ola rosa fucsia se extiende por todos lados, los fans no paran de buscar contenido de Barbie en Pinterest para inspirarse, llevar toda la </w:t>
      </w:r>
      <w:r w:rsidDel="00000000" w:rsidR="00000000" w:rsidRPr="00000000">
        <w:rPr>
          <w:rFonts w:ascii="Proxima Nova" w:cs="Proxima Nova" w:eastAsia="Proxima Nova" w:hAnsi="Proxima Nova"/>
          <w:i w:val="1"/>
          <w:rtl w:val="0"/>
        </w:rPr>
        <w:t xml:space="preserve">cultura de Barbie</w:t>
      </w:r>
      <w:r w:rsidDel="00000000" w:rsidR="00000000" w:rsidRPr="00000000">
        <w:rPr>
          <w:rFonts w:ascii="Proxima Nova" w:cs="Proxima Nova" w:eastAsia="Proxima Nova" w:hAnsi="Proxima Nova"/>
          <w:rtl w:val="0"/>
        </w:rPr>
        <w:t xml:space="preserve"> a sus vidas y descubrir formas personalizadas de hacerla suya. </w:t>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Según datos de </w:t>
      </w:r>
      <w:r w:rsidDel="00000000" w:rsidR="00000000" w:rsidRPr="00000000">
        <w:rPr>
          <w:rFonts w:ascii="Proxima Nova" w:cs="Proxima Nova" w:eastAsia="Proxima Nova" w:hAnsi="Proxima Nova"/>
          <w:b w:val="1"/>
          <w:rtl w:val="0"/>
        </w:rPr>
        <w:t xml:space="preserve">Pinterest</w:t>
      </w:r>
      <w:r w:rsidDel="00000000" w:rsidR="00000000" w:rsidRPr="00000000">
        <w:rPr>
          <w:rFonts w:ascii="Proxima Nova" w:cs="Proxima Nova" w:eastAsia="Proxima Nova" w:hAnsi="Proxima Nova"/>
          <w:rtl w:val="0"/>
        </w:rPr>
        <w:t xml:space="preserve">, la plataforma de inspiración, la influencia de Barbie es mayor de lo que muchos esperaban, y las búsquedas de “</w:t>
      </w:r>
      <w:hyperlink r:id="rId6">
        <w:r w:rsidDel="00000000" w:rsidR="00000000" w:rsidRPr="00000000">
          <w:rPr>
            <w:rFonts w:ascii="Proxima Nova" w:cs="Proxima Nova" w:eastAsia="Proxima Nova" w:hAnsi="Proxima Nova"/>
            <w:b w:val="1"/>
            <w:color w:val="1155cc"/>
            <w:u w:val="single"/>
            <w:rtl w:val="0"/>
          </w:rPr>
          <w:t xml:space="preserve">Barbiecore</w:t>
        </w:r>
      </w:hyperlink>
      <w:r w:rsidDel="00000000" w:rsidR="00000000" w:rsidRPr="00000000">
        <w:rPr>
          <w:rFonts w:ascii="Proxima Nova" w:cs="Proxima Nova" w:eastAsia="Proxima Nova" w:hAnsi="Proxima Nova"/>
          <w:rtl w:val="0"/>
        </w:rPr>
        <w:t xml:space="preserve">” y “</w:t>
      </w:r>
      <w:hyperlink r:id="rId7">
        <w:r w:rsidDel="00000000" w:rsidR="00000000" w:rsidRPr="00000000">
          <w:rPr>
            <w:rFonts w:ascii="Proxima Nova" w:cs="Proxima Nova" w:eastAsia="Proxima Nova" w:hAnsi="Proxima Nova"/>
            <w:b w:val="1"/>
            <w:color w:val="1155cc"/>
            <w:u w:val="single"/>
            <w:rtl w:val="0"/>
          </w:rPr>
          <w:t xml:space="preserve">moodboard de Barbie</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aumentaron un 980% y un 1290% </w:t>
      </w:r>
      <w:r w:rsidDel="00000000" w:rsidR="00000000" w:rsidRPr="00000000">
        <w:rPr>
          <w:rFonts w:ascii="Proxima Nova" w:cs="Proxima Nova" w:eastAsia="Proxima Nova" w:hAnsi="Proxima Nova"/>
          <w:rtl w:val="0"/>
        </w:rPr>
        <w:t xml:space="preserve">respectivamente en comparación con el año pasado</w:t>
      </w:r>
      <w:r w:rsidDel="00000000" w:rsidR="00000000" w:rsidRPr="00000000">
        <w:rPr>
          <w:rFonts w:ascii="Proxima Nova" w:cs="Proxima Nova" w:eastAsia="Proxima Nova" w:hAnsi="Proxima Nova"/>
          <w:b w:val="1"/>
          <w:vertAlign w:val="superscript"/>
          <w:rtl w:val="0"/>
        </w:rPr>
        <w:t xml:space="preserve">1.</w:t>
      </w:r>
      <w:r w:rsidDel="00000000" w:rsidR="00000000" w:rsidRPr="00000000">
        <w:rPr>
          <w:rFonts w:ascii="Proxima Nova" w:cs="Proxima Nova" w:eastAsia="Proxima Nova" w:hAnsi="Proxima Nova"/>
          <w:rtl w:val="0"/>
        </w:rPr>
        <w:t xml:space="preserve"> Con más de 460 millones de usuarios mensuales</w:t>
      </w:r>
      <w:r w:rsidDel="00000000" w:rsidR="00000000" w:rsidRPr="00000000">
        <w:rPr>
          <w:rFonts w:ascii="Proxima Nova" w:cs="Proxima Nova" w:eastAsia="Proxima Nova" w:hAnsi="Proxima Nova"/>
          <w:b w:val="1"/>
          <w:vertAlign w:val="superscript"/>
          <w:rtl w:val="0"/>
        </w:rPr>
        <w:t xml:space="preserve">2</w:t>
      </w:r>
      <w:r w:rsidDel="00000000" w:rsidR="00000000" w:rsidRPr="00000000">
        <w:rPr>
          <w:rFonts w:ascii="Proxima Nova" w:cs="Proxima Nova" w:eastAsia="Proxima Nova" w:hAnsi="Proxima Nova"/>
          <w:rtl w:val="0"/>
        </w:rPr>
        <w:t xml:space="preserve">, Pinterest refleja las tendencias culturales actuales y es un indicador de lo que está por venir, ya que las preferencias de búsqueda muestran los planes futuros de los usuarios de Pinterest. </w:t>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 continuación, te compartimos algunas de las formas más populares de cómo las personas integran la tendencia Barbie en sus vidas este año:</w:t>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1- Celebraciones temáticas de Barbie: </w:t>
      </w:r>
      <w:r w:rsidDel="00000000" w:rsidR="00000000" w:rsidRPr="00000000">
        <w:rPr>
          <w:rFonts w:ascii="Proxima Nova" w:cs="Proxima Nova" w:eastAsia="Proxima Nova" w:hAnsi="Proxima Nova"/>
          <w:rtl w:val="0"/>
        </w:rPr>
        <w:t xml:space="preserve">la popularidad de los tableros de “fiesta Barbie” aumentó un 210% en comparación con el año pasado</w:t>
      </w:r>
      <w:r w:rsidDel="00000000" w:rsidR="00000000" w:rsidRPr="00000000">
        <w:rPr>
          <w:rFonts w:ascii="Proxima Nova" w:cs="Proxima Nova" w:eastAsia="Proxima Nova" w:hAnsi="Proxima Nova"/>
          <w:b w:val="1"/>
          <w:vertAlign w:val="superscript"/>
          <w:rtl w:val="0"/>
        </w:rPr>
        <w:t xml:space="preserve">3</w:t>
      </w:r>
      <w:r w:rsidDel="00000000" w:rsidR="00000000" w:rsidRPr="00000000">
        <w:rPr>
          <w:rFonts w:ascii="Proxima Nova" w:cs="Proxima Nova" w:eastAsia="Proxima Nova" w:hAnsi="Proxima Nova"/>
          <w:rtl w:val="0"/>
        </w:rPr>
        <w:t xml:space="preserve">. Además, las búsquedas de temáticas festivas específicas como “despedida de soltera Barbie Malibú”</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(+380%), “despedida de soltera Barbie” (+110%), “look rave Barbie” (+495%) y “fiesta disco Barbie” (+165%) se dispararon</w:t>
      </w:r>
      <w:r w:rsidDel="00000000" w:rsidR="00000000" w:rsidRPr="00000000">
        <w:rPr>
          <w:rFonts w:ascii="Proxima Nova" w:cs="Proxima Nova" w:eastAsia="Proxima Nova" w:hAnsi="Proxima Nova"/>
          <w:b w:val="1"/>
          <w:vertAlign w:val="superscript"/>
          <w:rtl w:val="0"/>
        </w:rPr>
        <w:t xml:space="preserve">1</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b w:val="1"/>
          <w:vertAlign w:val="superscript"/>
        </w:rPr>
      </w:pPr>
      <w:r w:rsidDel="00000000" w:rsidR="00000000" w:rsidRPr="00000000">
        <w:rPr>
          <w:rFonts w:ascii="Proxima Nova" w:cs="Proxima Nova" w:eastAsia="Proxima Nova" w:hAnsi="Proxima Nova"/>
          <w:b w:val="1"/>
          <w:rtl w:val="0"/>
        </w:rPr>
        <w:t xml:space="preserve">2- Moda de Barbie: </w:t>
      </w:r>
      <w:r w:rsidDel="00000000" w:rsidR="00000000" w:rsidRPr="00000000">
        <w:rPr>
          <w:rFonts w:ascii="Proxima Nova" w:cs="Proxima Nova" w:eastAsia="Proxima Nova" w:hAnsi="Proxima Nova"/>
          <w:rtl w:val="0"/>
        </w:rPr>
        <w:t xml:space="preserve">entre las tendencias de moda encontramos búsquedas como “look temático Barbie” (+485%), “botas de cowboy rosa fucsia” (+70%) y “look con plataformas rosa fucsia” (+145%)</w:t>
      </w:r>
      <w:r w:rsidDel="00000000" w:rsidR="00000000" w:rsidRPr="00000000">
        <w:rPr>
          <w:rFonts w:ascii="Proxima Nova" w:cs="Proxima Nova" w:eastAsia="Proxima Nova" w:hAnsi="Proxima Nova"/>
          <w:b w:val="1"/>
          <w:vertAlign w:val="superscript"/>
          <w:rtl w:val="0"/>
        </w:rPr>
        <w:t xml:space="preserve">1</w:t>
      </w:r>
      <w:r w:rsidDel="00000000" w:rsidR="00000000" w:rsidRPr="00000000">
        <w:rPr>
          <w:rFonts w:ascii="Proxima Nova" w:cs="Proxima Nova" w:eastAsia="Proxima Nova" w:hAnsi="Proxima Nova"/>
          <w:rtl w:val="0"/>
        </w:rPr>
        <w:t xml:space="preserve">. Los usuarios de Pinterest incluso llevan la fiebre de Barbie a la pista: “Bronco rosa” (+570%), “Jeep Wrangler rosa fucsia” (+75%) y “accesorios rosa interior de automóvil” (+95%) están aumentando significativamente</w:t>
      </w:r>
      <w:r w:rsidDel="00000000" w:rsidR="00000000" w:rsidRPr="00000000">
        <w:rPr>
          <w:rFonts w:ascii="Proxima Nova" w:cs="Proxima Nova" w:eastAsia="Proxima Nova" w:hAnsi="Proxima Nova"/>
          <w:b w:val="1"/>
          <w:vertAlign w:val="superscript"/>
          <w:rtl w:val="0"/>
        </w:rPr>
        <w:t xml:space="preserve">1.</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3- </w:t>
      </w:r>
      <w:r w:rsidDel="00000000" w:rsidR="00000000" w:rsidRPr="00000000">
        <w:rPr>
          <w:rFonts w:ascii="Proxima Nova" w:cs="Proxima Nova" w:eastAsia="Proxima Nova" w:hAnsi="Proxima Nova"/>
          <w:b w:val="1"/>
          <w:rtl w:val="0"/>
        </w:rPr>
        <w:t xml:space="preserve">Casa y comida de Barbie: </w:t>
      </w:r>
      <w:r w:rsidDel="00000000" w:rsidR="00000000" w:rsidRPr="00000000">
        <w:rPr>
          <w:rFonts w:ascii="Proxima Nova" w:cs="Proxima Nova" w:eastAsia="Proxima Nova" w:hAnsi="Proxima Nova"/>
          <w:rtl w:val="0"/>
        </w:rPr>
        <w:t xml:space="preserve">en lo relacionado con los interiores, “decoración de habitación de Barbie” aumentó un 500%, y hasta los chefs buscan inspiración rosa por lo que se ven búsquedas como “pasta Barbie” (+330%), “cocina Barbie” (+90%) y “cócteles Barbie” (+285%)</w:t>
      </w:r>
      <w:r w:rsidDel="00000000" w:rsidR="00000000" w:rsidRPr="00000000">
        <w:rPr>
          <w:rFonts w:ascii="Proxima Nova" w:cs="Proxima Nova" w:eastAsia="Proxima Nova" w:hAnsi="Proxima Nova"/>
          <w:b w:val="1"/>
          <w:vertAlign w:val="superscript"/>
          <w:rtl w:val="0"/>
        </w:rPr>
        <w:t xml:space="preserve">1</w:t>
      </w:r>
      <w:r w:rsidDel="00000000" w:rsidR="00000000" w:rsidRPr="00000000">
        <w:rPr>
          <w:rFonts w:ascii="Proxima Nova" w:cs="Proxima Nova" w:eastAsia="Proxima Nova" w:hAnsi="Proxima Nova"/>
          <w:b w:val="1"/>
          <w:rtl w:val="0"/>
        </w:rPr>
        <w:t xml:space="preserve">.</w:t>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estilo Barbiecore cautivó a la audiencia y se filtró en varias categorías, avivando un fenómeno cultural que no muestra signos de que vaya a caer pronto. </w:t>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Metodología:</w:t>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1 - </w:t>
      </w:r>
      <w:r w:rsidDel="00000000" w:rsidR="00000000" w:rsidRPr="00000000">
        <w:rPr>
          <w:rFonts w:ascii="Proxima Nova" w:cs="Proxima Nova" w:eastAsia="Proxima Nova" w:hAnsi="Proxima Nova"/>
          <w:rtl w:val="0"/>
        </w:rPr>
        <w:t xml:space="preserve">Datos internos de búsquedas de Pinterest; global; mayo de 2023 en comparación con mayo de 2022.</w:t>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2 - </w:t>
      </w:r>
      <w:r w:rsidDel="00000000" w:rsidR="00000000" w:rsidRPr="00000000">
        <w:rPr>
          <w:rFonts w:ascii="Proxima Nova" w:cs="Proxima Nova" w:eastAsia="Proxima Nova" w:hAnsi="Proxima Nova"/>
          <w:rtl w:val="0"/>
        </w:rPr>
        <w:t xml:space="preserve">Análisis global de Pinterest, primer trimestre de 2023.</w:t>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3</w:t>
      </w:r>
      <w:r w:rsidDel="00000000" w:rsidR="00000000" w:rsidRPr="00000000">
        <w:rPr>
          <w:rFonts w:ascii="Proxima Nova" w:cs="Proxima Nova" w:eastAsia="Proxima Nova" w:hAnsi="Proxima Nova"/>
          <w:rtl w:val="0"/>
        </w:rPr>
        <w:t xml:space="preserve"> - Datos internos de tableros de Pinterest; global; mayo de 2023 en comparación con mayo de 2022.</w:t>
      </w:r>
    </w:p>
    <w:p w:rsidR="00000000" w:rsidDel="00000000" w:rsidP="00000000" w:rsidRDefault="00000000" w:rsidRPr="00000000" w14:paraId="00000017">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8">
      <w:pPr>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9">
      <w:pPr>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1A">
      <w:pPr>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B">
      <w:pPr>
        <w:spacing w:line="240" w:lineRule="auto"/>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Sobre  Pinterest </w:t>
      </w:r>
    </w:p>
    <w:p w:rsidR="00000000" w:rsidDel="00000000" w:rsidP="00000000" w:rsidRDefault="00000000" w:rsidRPr="00000000" w14:paraId="0000001C">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Personas de todo el mundo acuden a </w:t>
      </w:r>
      <w:r w:rsidDel="00000000" w:rsidR="00000000" w:rsidRPr="00000000">
        <w:rPr>
          <w:rFonts w:ascii="Proxima Nova" w:cs="Proxima Nova" w:eastAsia="Proxima Nova" w:hAnsi="Proxima Nova"/>
          <w:b w:val="1"/>
          <w:rtl w:val="0"/>
        </w:rPr>
        <w:t xml:space="preserve">Pinterest </w:t>
      </w:r>
      <w:r w:rsidDel="00000000" w:rsidR="00000000" w:rsidRPr="00000000">
        <w:rPr>
          <w:rFonts w:ascii="Proxima Nova" w:cs="Proxima Nova" w:eastAsia="Proxima Nova" w:hAnsi="Proxima Nova"/>
          <w:rtl w:val="0"/>
        </w:rPr>
        <w:t xml:space="preserve">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8">
        <w:r w:rsidDel="00000000" w:rsidR="00000000" w:rsidRPr="00000000">
          <w:rPr>
            <w:rFonts w:ascii="Proxima Nova" w:cs="Proxima Nova" w:eastAsia="Proxima Nova" w:hAnsi="Proxima Nova"/>
            <w:color w:val="1155cc"/>
            <w:u w:val="single"/>
            <w:rtl w:val="0"/>
          </w:rPr>
          <w:t xml:space="preserve">pinterest.cl</w:t>
        </w:r>
      </w:hyperlink>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Para mayor información, por favor contactar a:</w:t>
      </w:r>
    </w:p>
    <w:p w:rsidR="00000000" w:rsidDel="00000000" w:rsidP="00000000" w:rsidRDefault="00000000" w:rsidRPr="00000000" w14:paraId="0000001F">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 Ambriz Valencia</w:t>
      </w:r>
    </w:p>
    <w:p w:rsidR="00000000" w:rsidDel="00000000" w:rsidP="00000000" w:rsidRDefault="00000000" w:rsidRPr="00000000" w14:paraId="00000020">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Cel: +56 9 351 40258</w:t>
      </w:r>
    </w:p>
    <w:p w:rsidR="00000000" w:rsidDel="00000000" w:rsidP="00000000" w:rsidRDefault="00000000" w:rsidRPr="00000000" w14:paraId="00000021">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elina.ambriz@another.co</w:t>
      </w:r>
    </w:p>
    <w:p w:rsidR="00000000" w:rsidDel="00000000" w:rsidP="00000000" w:rsidRDefault="00000000" w:rsidRPr="00000000" w14:paraId="00000022">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23">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24">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5">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7">
      <w:pPr>
        <w:spacing w:line="240" w:lineRule="auto"/>
        <w:jc w:val="both"/>
        <w:rPr>
          <w:rFonts w:ascii="Proxima Nova" w:cs="Proxima Nova" w:eastAsia="Proxima Nova" w:hAnsi="Proxima Nova"/>
          <w:b w:val="1"/>
          <w:sz w:val="30"/>
          <w:szCs w:val="30"/>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interest.cl/search/pins/?q=Barbiecore&amp;rs=typed" TargetMode="External"/><Relationship Id="rId7" Type="http://schemas.openxmlformats.org/officeDocument/2006/relationships/hyperlink" Target="https://www.pinterest.cl/pin/230809549643989540/" TargetMode="External"/><Relationship Id="rId8" Type="http://schemas.openxmlformats.org/officeDocument/2006/relationships/hyperlink" Target="https://www.pinterest.c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